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2BEDA" w14:textId="027612F4" w:rsidR="002F637F" w:rsidRPr="008C3205" w:rsidRDefault="00C0419E" w:rsidP="00170A82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rPr>
          <w:rFonts w:asciiTheme="minorHAnsi" w:eastAsia="Tahoma" w:hAnsiTheme="minorHAnsi" w:cstheme="minorHAnsi"/>
          <w:b/>
          <w:sz w:val="22"/>
          <w:szCs w:val="22"/>
        </w:rPr>
      </w:pPr>
      <w:r w:rsidRPr="008C3205">
        <w:rPr>
          <w:rFonts w:asciiTheme="minorHAnsi" w:hAnsiTheme="minorHAnsi" w:cstheme="minorHAnsi"/>
          <w:b/>
          <w:sz w:val="22"/>
          <w:szCs w:val="22"/>
        </w:rPr>
        <w:t>ZP</w:t>
      </w:r>
      <w:r w:rsidR="0064221B">
        <w:rPr>
          <w:rFonts w:asciiTheme="minorHAnsi" w:hAnsiTheme="minorHAnsi" w:cstheme="minorHAnsi"/>
          <w:b/>
          <w:sz w:val="22"/>
          <w:szCs w:val="22"/>
        </w:rPr>
        <w:t>.1</w:t>
      </w:r>
      <w:r w:rsidRPr="008C3205">
        <w:rPr>
          <w:rFonts w:asciiTheme="minorHAnsi" w:hAnsiTheme="minorHAnsi" w:cstheme="minorHAnsi"/>
          <w:b/>
          <w:sz w:val="22"/>
          <w:szCs w:val="22"/>
        </w:rPr>
        <w:t>.</w:t>
      </w:r>
      <w:proofErr w:type="gramStart"/>
      <w:r w:rsidRPr="008C3205">
        <w:rPr>
          <w:rFonts w:asciiTheme="minorHAnsi" w:hAnsiTheme="minorHAnsi" w:cstheme="minorHAnsi"/>
          <w:b/>
          <w:sz w:val="22"/>
          <w:szCs w:val="22"/>
        </w:rPr>
        <w:t>202</w:t>
      </w:r>
      <w:r w:rsidR="00170A82" w:rsidRPr="008C3205">
        <w:rPr>
          <w:rFonts w:asciiTheme="minorHAnsi" w:hAnsiTheme="minorHAnsi" w:cstheme="minorHAnsi"/>
          <w:b/>
          <w:sz w:val="22"/>
          <w:szCs w:val="22"/>
        </w:rPr>
        <w:t>5</w:t>
      </w:r>
      <w:r w:rsidRPr="008C3205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8C3205"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 w:rsidR="00244D1E" w:rsidRPr="008C3205">
        <w:rPr>
          <w:rFonts w:asciiTheme="minorHAnsi" w:eastAsia="Tahoma" w:hAnsiTheme="minorHAnsi" w:cstheme="minorHAnsi"/>
          <w:b/>
          <w:sz w:val="22"/>
          <w:szCs w:val="22"/>
        </w:rPr>
        <w:t>Załącznik nr 1</w:t>
      </w:r>
      <w:r w:rsidR="001E210B" w:rsidRPr="008C3205">
        <w:rPr>
          <w:rFonts w:asciiTheme="minorHAnsi" w:eastAsia="Tahoma" w:hAnsiTheme="minorHAnsi" w:cstheme="minorHAnsi"/>
          <w:b/>
          <w:sz w:val="22"/>
          <w:szCs w:val="22"/>
        </w:rPr>
        <w:t xml:space="preserve"> do SWZ</w:t>
      </w:r>
    </w:p>
    <w:p w14:paraId="3BB0AB41" w14:textId="77777777" w:rsidR="002F637F" w:rsidRPr="008C3205" w:rsidRDefault="00244D1E" w:rsidP="00845224">
      <w:pPr>
        <w:pStyle w:val="Podtytu"/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F O R M U L A R Z       O F E R T Y</w:t>
      </w:r>
    </w:p>
    <w:p w14:paraId="03A6B269" w14:textId="77777777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bookmarkStart w:id="0" w:name="_Hlk534617969"/>
      <w:r w:rsidRPr="008C3205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2D1718CC" w14:textId="524CD401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.................</w:t>
      </w:r>
      <w:r w:rsidR="00450D26" w:rsidRPr="008C3205">
        <w:rPr>
          <w:rFonts w:asciiTheme="minorHAnsi" w:eastAsia="Tahoma" w:hAnsiTheme="minorHAnsi" w:cstheme="minorHAnsi"/>
          <w:sz w:val="22"/>
          <w:szCs w:val="22"/>
        </w:rPr>
        <w:t>.</w:t>
      </w:r>
    </w:p>
    <w:p w14:paraId="467C80EB" w14:textId="5E47F1AB" w:rsidR="002F637F" w:rsidRPr="008C3205" w:rsidRDefault="00244D1E" w:rsidP="008C3205">
      <w:pPr>
        <w:spacing w:line="360" w:lineRule="auto"/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8C3205">
        <w:rPr>
          <w:rFonts w:asciiTheme="minorHAnsi" w:eastAsia="Tahoma" w:hAnsiTheme="minorHAnsi" w:cstheme="minorHAnsi"/>
          <w:i/>
          <w:iCs/>
          <w:sz w:val="22"/>
          <w:szCs w:val="22"/>
        </w:rPr>
        <w:t>(imię, nazwisko, stanowisko/ podstawa do reprezentacji)</w:t>
      </w:r>
    </w:p>
    <w:p w14:paraId="316A817A" w14:textId="77777777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5DF5F172" w14:textId="48018171" w:rsidR="002F637F" w:rsidRPr="008C3205" w:rsidRDefault="00244D1E" w:rsidP="00845224">
      <w:pPr>
        <w:spacing w:line="360" w:lineRule="auto"/>
        <w:rPr>
          <w:rFonts w:asciiTheme="minorHAnsi" w:eastAsia="Tahoma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...................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</w:t>
      </w:r>
    </w:p>
    <w:p w14:paraId="119C7714" w14:textId="442D3525" w:rsidR="002F637F" w:rsidRPr="008C3205" w:rsidRDefault="00244D1E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  <w:r w:rsidR="008C3205">
        <w:rPr>
          <w:rFonts w:asciiTheme="minorHAnsi" w:eastAsia="Tahoma" w:hAnsiTheme="minorHAnsi" w:cstheme="minorHAnsi"/>
          <w:sz w:val="22"/>
          <w:szCs w:val="22"/>
        </w:rPr>
        <w:t>..................</w:t>
      </w:r>
      <w:r w:rsidR="00170A82" w:rsidRPr="008C3205">
        <w:rPr>
          <w:rFonts w:asciiTheme="minorHAnsi" w:eastAsia="Tahoma" w:hAnsiTheme="minorHAnsi" w:cstheme="minorHAnsi"/>
          <w:sz w:val="22"/>
          <w:szCs w:val="22"/>
        </w:rPr>
        <w:t>.</w:t>
      </w:r>
      <w:r w:rsidRPr="008C3205">
        <w:rPr>
          <w:rFonts w:asciiTheme="minorHAnsi" w:eastAsia="Tahoma" w:hAnsiTheme="minorHAnsi" w:cstheme="minorHAnsi"/>
          <w:sz w:val="22"/>
          <w:szCs w:val="22"/>
        </w:rPr>
        <w:t>...........</w:t>
      </w:r>
    </w:p>
    <w:p w14:paraId="79292360" w14:textId="7A425871" w:rsidR="00C50354" w:rsidRPr="008C3205" w:rsidRDefault="00244D1E" w:rsidP="008C3205">
      <w:pPr>
        <w:spacing w:line="360" w:lineRule="auto"/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8C3205">
        <w:rPr>
          <w:rFonts w:asciiTheme="minorHAnsi" w:eastAsia="Tahoma" w:hAnsiTheme="minorHAnsi" w:cstheme="minorHAnsi"/>
          <w:i/>
          <w:iCs/>
          <w:sz w:val="22"/>
          <w:szCs w:val="22"/>
        </w:rPr>
        <w:t>(pełna nazwa Wykonawcy lub Wykonawców w przypadku składnia ofert przez podmioty występujące wspólnie o udzielenie zamówienia)</w:t>
      </w:r>
    </w:p>
    <w:p w14:paraId="73B2228F" w14:textId="10E34037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</w:t>
      </w:r>
      <w:proofErr w:type="gramStart"/>
      <w:r w:rsidR="008C3205">
        <w:rPr>
          <w:rFonts w:asciiTheme="minorHAnsi" w:eastAsia="Times New Roman" w:hAnsiTheme="minorHAnsi" w:cstheme="minorHAnsi"/>
          <w:sz w:val="22"/>
          <w:szCs w:val="22"/>
        </w:rPr>
        <w:t>…….</w:t>
      </w:r>
      <w:proofErr w:type="gramEnd"/>
      <w:r w:rsidRPr="008C3205">
        <w:rPr>
          <w:rFonts w:asciiTheme="minorHAnsi" w:eastAsia="Times New Roman" w:hAnsiTheme="minorHAnsi" w:cstheme="minorHAnsi"/>
          <w:sz w:val="22"/>
          <w:szCs w:val="22"/>
        </w:rPr>
        <w:t>…</w:t>
      </w:r>
      <w:proofErr w:type="gramStart"/>
      <w:r w:rsidRPr="008C3205">
        <w:rPr>
          <w:rFonts w:asciiTheme="minorHAnsi" w:eastAsia="Times New Roman" w:hAnsiTheme="minorHAnsi" w:cstheme="minorHAnsi"/>
          <w:sz w:val="22"/>
          <w:szCs w:val="22"/>
        </w:rPr>
        <w:t>…….</w:t>
      </w:r>
      <w:proofErr w:type="gramEnd"/>
      <w:r w:rsidRPr="008C3205">
        <w:rPr>
          <w:rFonts w:asciiTheme="minorHAnsi" w:eastAsia="Times New Roman" w:hAnsiTheme="minorHAnsi" w:cstheme="minorHAnsi"/>
          <w:sz w:val="22"/>
          <w:szCs w:val="22"/>
        </w:rPr>
        <w:t>.………</w:t>
      </w:r>
    </w:p>
    <w:p w14:paraId="13E4BB44" w14:textId="645A60D9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………………………………………………………..……………………………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…………………………………………………………..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……………………</w:t>
      </w:r>
    </w:p>
    <w:p w14:paraId="48F0E829" w14:textId="7487FE03" w:rsidR="00C50354" w:rsidRPr="008C3205" w:rsidRDefault="00C50354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NIP ………………………, woj. …………………………………</w:t>
      </w:r>
      <w:proofErr w:type="gramStart"/>
      <w:r w:rsidRPr="008C3205">
        <w:rPr>
          <w:rFonts w:asciiTheme="minorHAnsi" w:eastAsia="Times New Roman" w:hAnsiTheme="minorHAnsi" w:cstheme="minorHAnsi"/>
          <w:sz w:val="22"/>
          <w:szCs w:val="22"/>
        </w:rPr>
        <w:t>…….</w:t>
      </w:r>
      <w:proofErr w:type="gramEnd"/>
      <w:r w:rsidRPr="008C3205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73F7616" w14:textId="77777777" w:rsidR="002F637F" w:rsidRPr="008C3205" w:rsidRDefault="002F637F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322F8A3" w14:textId="08D80727" w:rsidR="002F637F" w:rsidRPr="002D3F38" w:rsidRDefault="00244D1E" w:rsidP="0064221B">
      <w:pPr>
        <w:spacing w:after="240" w:line="276" w:lineRule="auto"/>
        <w:ind w:right="-142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bookmarkStart w:id="1" w:name="_Hlk160524163"/>
      <w:bookmarkEnd w:id="0"/>
      <w:r w:rsidR="00F53CA4">
        <w:rPr>
          <w:rFonts w:ascii="Calibri" w:hAnsi="Calibri" w:cs="Calibri"/>
          <w:b/>
          <w:sz w:val="22"/>
          <w:szCs w:val="22"/>
        </w:rPr>
        <w:t>w przedmiocie termomodernizacji budynku remizy Ochotniczej Straży Pożarnej w Grabowie</w:t>
      </w:r>
      <w:r w:rsidR="002D3F38">
        <w:rPr>
          <w:rFonts w:ascii="Calibri" w:hAnsi="Calibri" w:cs="Calibri"/>
          <w:b/>
          <w:bCs/>
          <w:sz w:val="22"/>
          <w:szCs w:val="22"/>
          <w:u w:val="single"/>
        </w:rPr>
        <w:t xml:space="preserve">, </w:t>
      </w:r>
      <w:r w:rsidR="00EF4C80" w:rsidRPr="008C3205">
        <w:rPr>
          <w:rFonts w:asciiTheme="minorHAnsi" w:eastAsia="Tahoma" w:hAnsiTheme="minorHAnsi" w:cstheme="minorHAnsi"/>
          <w:sz w:val="22"/>
          <w:szCs w:val="22"/>
        </w:rPr>
        <w:t>s</w:t>
      </w:r>
      <w:r w:rsidRPr="008C3205">
        <w:rPr>
          <w:rFonts w:asciiTheme="minorHAnsi" w:eastAsia="Tahoma" w:hAnsiTheme="minorHAnsi" w:cstheme="minorHAnsi"/>
          <w:sz w:val="22"/>
          <w:szCs w:val="22"/>
        </w:rPr>
        <w:t>kładamy ofertę na</w:t>
      </w:r>
      <w:r w:rsidR="00F53CA4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ahoma" w:hAnsiTheme="minorHAnsi" w:cstheme="minorHAnsi"/>
          <w:sz w:val="22"/>
          <w:szCs w:val="22"/>
        </w:rPr>
        <w:t>realizację przedmiotu zamówienia</w:t>
      </w:r>
      <w:bookmarkEnd w:id="1"/>
      <w:r w:rsidR="00B86475"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ahoma" w:hAnsiTheme="minorHAnsi" w:cstheme="minorHAnsi"/>
          <w:sz w:val="22"/>
          <w:szCs w:val="22"/>
        </w:rPr>
        <w:t>określon</w:t>
      </w:r>
      <w:r w:rsidR="00B86475" w:rsidRPr="008C3205">
        <w:rPr>
          <w:rFonts w:asciiTheme="minorHAnsi" w:eastAsia="Tahoma" w:hAnsiTheme="minorHAnsi" w:cstheme="minorHAnsi"/>
          <w:sz w:val="22"/>
          <w:szCs w:val="22"/>
        </w:rPr>
        <w:t>ego</w:t>
      </w: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64221B">
        <w:rPr>
          <w:rFonts w:asciiTheme="minorHAnsi" w:eastAsia="Tahoma" w:hAnsiTheme="minorHAnsi" w:cstheme="minorHAnsi"/>
          <w:sz w:val="22"/>
          <w:szCs w:val="22"/>
        </w:rPr>
        <w:t xml:space="preserve">       </w:t>
      </w:r>
      <w:r w:rsidRPr="008C3205">
        <w:rPr>
          <w:rFonts w:asciiTheme="minorHAnsi" w:eastAsia="Tahoma" w:hAnsiTheme="minorHAnsi" w:cstheme="minorHAnsi"/>
          <w:sz w:val="22"/>
          <w:szCs w:val="22"/>
        </w:rPr>
        <w:t xml:space="preserve">w Specyfikacji Warunków Zamówienia (SWZ), na następujących warunkach: </w:t>
      </w:r>
    </w:p>
    <w:p w14:paraId="4E61C5DA" w14:textId="087137CA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1. Oferujemy wykonanie przedmiotu zamówienia za łączną cenę ofertową</w:t>
      </w:r>
      <w:r w:rsidR="00845224" w:rsidRPr="008C3205">
        <w:rPr>
          <w:rFonts w:asciiTheme="minorHAnsi" w:eastAsia="Times New Roman" w:hAnsiTheme="minorHAnsi" w:cstheme="minorHAnsi"/>
          <w:sz w:val="22"/>
          <w:szCs w:val="22"/>
        </w:rPr>
        <w:br/>
      </w: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 w wysokości ……………………………………… zł brutto, w tym należny podatek od towarów i usług (VAT)</w:t>
      </w:r>
      <w:r w:rsidR="00F53CA4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4660436" w14:textId="77777777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18BC77E4" w14:textId="5639B72B" w:rsidR="00B86475" w:rsidRPr="008C3205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i złożenia</w:t>
      </w:r>
      <w:r w:rsid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C3205">
        <w:rPr>
          <w:rFonts w:asciiTheme="minorHAnsi" w:eastAsia="Times New Roman" w:hAnsiTheme="minorHAnsi" w:cstheme="minorHAnsi"/>
          <w:sz w:val="22"/>
          <w:szCs w:val="22"/>
        </w:rPr>
        <w:t>oferty. </w:t>
      </w:r>
    </w:p>
    <w:p w14:paraId="11502B5D" w14:textId="0E6B0209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47E2B0C4" w14:textId="3F615CC9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8C3205">
        <w:rPr>
          <w:rFonts w:asciiTheme="minorHAnsi" w:hAnsiTheme="minorHAnsi" w:cstheme="minorHAnsi"/>
          <w:sz w:val="22"/>
          <w:szCs w:val="22"/>
          <w:lang w:eastAsia="hi-IN"/>
        </w:rPr>
        <w:t xml:space="preserve">5. Oświadczamy, że zapoznaliśmy się z Projektowanymi Postanowieniami Umowy </w:t>
      </w:r>
      <w:r w:rsidR="00845224" w:rsidRPr="008C3205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8C3205">
        <w:rPr>
          <w:rFonts w:asciiTheme="minorHAnsi" w:hAnsiTheme="minorHAnsi" w:cstheme="minorHAnsi"/>
          <w:sz w:val="22"/>
          <w:szCs w:val="22"/>
          <w:lang w:eastAsia="hi-IN"/>
        </w:rPr>
        <w:t>i zobowiązujemy się, w przypadku wyboru naszej oferty, do zawarcia umowy na warunkach w nich określonych oraz zgodnie z niniejszą ofertą.</w:t>
      </w:r>
    </w:p>
    <w:p w14:paraId="5EA42AFD" w14:textId="77777777" w:rsidR="00B86475" w:rsidRPr="008C3205" w:rsidRDefault="00B86475" w:rsidP="0084522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5B12194E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6061A6AB" w14:textId="2A1CA556" w:rsidR="00B86475" w:rsidRPr="008C3205" w:rsidRDefault="00B86475" w:rsidP="0084522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8C320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           w następującej części:  .......................................................................................................................</w:t>
      </w:r>
    </w:p>
    <w:p w14:paraId="15B9D31B" w14:textId="77777777" w:rsidR="00A17F0C" w:rsidRDefault="00A17F0C" w:rsidP="00A17F0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A48C3C7" w14:textId="77777777" w:rsidR="00A17F0C" w:rsidRDefault="00A17F0C" w:rsidP="00A17F0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7F9C90A" w14:textId="77777777" w:rsidR="00C82E45" w:rsidRDefault="00C82E45" w:rsidP="00A17F0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9358AA6" w14:textId="77777777" w:rsidR="0064221B" w:rsidRDefault="0064221B" w:rsidP="00A17F0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FFE8872" w14:textId="77777777" w:rsidR="00C82E45" w:rsidRDefault="00C82E45" w:rsidP="00A17F0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555567E" w14:textId="77777777" w:rsidR="00A17F0C" w:rsidRDefault="00A17F0C" w:rsidP="00A17F0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3F2D5F5" w14:textId="748B76B1" w:rsidR="00A17F0C" w:rsidRPr="006F5A07" w:rsidRDefault="00A17F0C" w:rsidP="00A17F0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F5A07">
        <w:rPr>
          <w:rFonts w:asciiTheme="minorHAnsi" w:eastAsia="Times New Roman" w:hAnsiTheme="minorHAnsi" w:cstheme="minorHAnsi"/>
          <w:sz w:val="22"/>
          <w:szCs w:val="22"/>
        </w:rPr>
        <w:lastRenderedPageBreak/>
        <w:t>7. W oparciu o art. 225 ust. 2 Ustawy Prawo zamówień publicznych, informujemy, że wybór oferty:</w:t>
      </w:r>
    </w:p>
    <w:p w14:paraId="6606CAF4" w14:textId="77777777" w:rsidR="00A17F0C" w:rsidRPr="006F5A07" w:rsidRDefault="00A17F0C" w:rsidP="00A17F0C">
      <w:pPr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instrText xml:space="preserve"> FORMCHECKBOX </w:instrText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fldChar w:fldCharType="separate"/>
      </w:r>
      <w:r w:rsidRPr="006F5A07">
        <w:rPr>
          <w:rFonts w:asciiTheme="minorHAnsi" w:eastAsia="Times New Roman" w:hAnsiTheme="minorHAnsi" w:cstheme="minorHAnsi"/>
          <w:sz w:val="22"/>
          <w:szCs w:val="22"/>
        </w:rPr>
        <w:fldChar w:fldCharType="end"/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tab/>
        <w:t>nie będzie prowadził</w:t>
      </w:r>
      <w:r w:rsidRPr="006F5A07">
        <w:rPr>
          <w:rFonts w:asciiTheme="minorHAnsi" w:eastAsia="Times New Roman" w:hAnsiTheme="minorHAnsi" w:cstheme="minorHAnsi"/>
          <w:sz w:val="22"/>
          <w:szCs w:val="22"/>
        </w:rPr>
        <w:t xml:space="preserve"> do powstania u zamawiającego obowiązku podatkowego zgodnie z przepisami o podatku od towarów i usług;</w:t>
      </w:r>
    </w:p>
    <w:p w14:paraId="2DA4E043" w14:textId="77777777" w:rsidR="00A17F0C" w:rsidRPr="006F5A07" w:rsidRDefault="00A17F0C" w:rsidP="00A17F0C">
      <w:pPr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instrText xml:space="preserve"> FORMCHECKBOX </w:instrText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fldChar w:fldCharType="separate"/>
      </w:r>
      <w:r w:rsidRPr="006F5A07">
        <w:rPr>
          <w:rFonts w:asciiTheme="minorHAnsi" w:eastAsia="Times New Roman" w:hAnsiTheme="minorHAnsi" w:cstheme="minorHAnsi"/>
          <w:sz w:val="22"/>
          <w:szCs w:val="22"/>
        </w:rPr>
        <w:fldChar w:fldCharType="end"/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t>prowadzi do </w:t>
      </w:r>
      <w:r w:rsidRPr="006F5A07">
        <w:rPr>
          <w:rFonts w:asciiTheme="minorHAnsi" w:eastAsia="Times New Roman" w:hAnsiTheme="minorHAnsi" w:cstheme="minorHAnsi"/>
          <w:sz w:val="22"/>
          <w:szCs w:val="22"/>
        </w:rPr>
        <w:t xml:space="preserve">powstania u zamawiającego obowiązku podatkowego zgodnie z przepisami o podatku od towarów i usług, jednocześnie wskazując nazwę (rodzaj) towaru lub usługi, których dostawa </w:t>
      </w:r>
      <w:r w:rsidRPr="006F5A07">
        <w:rPr>
          <w:rFonts w:asciiTheme="minorHAnsi" w:eastAsia="Times New Roman" w:hAnsiTheme="minorHAnsi" w:cstheme="minorHAnsi"/>
          <w:sz w:val="22"/>
          <w:szCs w:val="22"/>
        </w:rPr>
        <w:br/>
        <w:t>lub świadczenie będzie prowadzić do jego powstania, oraz wskazując ich wartość bez kwoty podatku.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46"/>
        <w:gridCol w:w="2292"/>
        <w:gridCol w:w="4273"/>
      </w:tblGrid>
      <w:tr w:rsidR="00A17F0C" w:rsidRPr="006F5A07" w14:paraId="0526962E" w14:textId="77777777" w:rsidTr="008B22ED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3A37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1B96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>Nazwa (rodzaj) towaru lub usługi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90789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>Wartość bez kwoty podatku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D587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Wskazanie stawki podatku od towarów </w:t>
            </w: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i usług, która zgodnie z wiedzą wykonawcy, będzie miała zastosowanie</w:t>
            </w:r>
          </w:p>
        </w:tc>
      </w:tr>
      <w:tr w:rsidR="00A17F0C" w:rsidRPr="006F5A07" w14:paraId="7AB5ADE2" w14:textId="77777777" w:rsidTr="008B22ED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1909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3C32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4AC72068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123E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B3E8" w14:textId="77777777" w:rsidR="00A17F0C" w:rsidRPr="006F5A07" w:rsidRDefault="00A17F0C" w:rsidP="008B22E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26DCB8CE" w14:textId="77777777" w:rsidR="00A17F0C" w:rsidRDefault="00A17F0C" w:rsidP="00A17F0C">
      <w:pPr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  <w:r w:rsidRPr="006F5A07">
        <w:rPr>
          <w:rFonts w:asciiTheme="minorHAnsi" w:eastAsia="Times New Roman" w:hAnsiTheme="minorHAnsi" w:cstheme="minorHAnsi"/>
          <w:b/>
          <w:bCs/>
          <w:iCs/>
          <w:sz w:val="22"/>
          <w:szCs w:val="22"/>
        </w:rPr>
        <w:t xml:space="preserve">Uwaga! </w:t>
      </w:r>
      <w:r w:rsidRPr="006F5A07">
        <w:rPr>
          <w:rFonts w:asciiTheme="minorHAnsi" w:eastAsia="Times New Roman" w:hAnsiTheme="minorHAnsi" w:cstheme="minorHAnsi"/>
          <w:iCs/>
          <w:sz w:val="22"/>
          <w:szCs w:val="22"/>
        </w:rPr>
        <w:t>W przypadku, gdy Wykonawca nie oznaczy np.: poprzez wykreślenie, odpowiadającej jego sytuacji oświadczenia - Zamawiający przyjmie, że wybór oferty nie będzie prowadził do powstania obowiązku podatkowego po stronie Zamawiającego.</w:t>
      </w:r>
    </w:p>
    <w:p w14:paraId="24E3599B" w14:textId="77777777" w:rsidR="00A17F0C" w:rsidRDefault="00A17F0C" w:rsidP="00A17F0C">
      <w:pPr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092C3317" w14:textId="1D84C7EF" w:rsidR="00B86475" w:rsidRPr="008C3205" w:rsidRDefault="000D3DE1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9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>.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 Oświadczam, że wypełniłem obowiązki informacyjne przewidziane w art. 13 lub art. 14 RODO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B86475" w:rsidRPr="008C320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B86475"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B86475" w:rsidRPr="008C3205">
        <w:rPr>
          <w:rFonts w:asciiTheme="minorHAnsi" w:hAnsiTheme="minorHAnsi" w:cstheme="minorHAnsi"/>
          <w:sz w:val="22"/>
          <w:szCs w:val="22"/>
        </w:rPr>
        <w:t>*</w:t>
      </w:r>
    </w:p>
    <w:p w14:paraId="7FB0AB67" w14:textId="4081369D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8C3205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</w:t>
      </w:r>
      <w:r w:rsidR="00B90CF7" w:rsidRPr="008C3205">
        <w:rPr>
          <w:rFonts w:asciiTheme="minorHAnsi" w:hAnsiTheme="minorHAnsi" w:cstheme="minorHAnsi"/>
          <w:sz w:val="22"/>
          <w:szCs w:val="22"/>
        </w:rPr>
        <w:t>w</w:t>
      </w:r>
      <w:r w:rsidRPr="008C3205">
        <w:rPr>
          <w:rFonts w:asciiTheme="minorHAnsi" w:hAnsiTheme="minorHAnsi" w:cstheme="minorHAnsi"/>
          <w:sz w:val="22"/>
          <w:szCs w:val="22"/>
        </w:rPr>
        <w:t xml:space="preserve"> związku z przetwarzaniem danych osobowych i w sprawie swobodnego przepływu takich danych oraz uchylenia dyrektywy 95/46/WE (ogólne rozporządzenie o ochronie danych) (Dz. Urz. UE L 119 </w:t>
      </w:r>
      <w:r w:rsidR="000D3DE1">
        <w:rPr>
          <w:rFonts w:asciiTheme="minorHAnsi" w:hAnsiTheme="minorHAnsi" w:cstheme="minorHAnsi"/>
          <w:sz w:val="22"/>
          <w:szCs w:val="22"/>
        </w:rPr>
        <w:br/>
      </w:r>
      <w:r w:rsidRPr="008C3205">
        <w:rPr>
          <w:rFonts w:asciiTheme="minorHAnsi" w:hAnsiTheme="minorHAnsi" w:cstheme="minorHAnsi"/>
          <w:sz w:val="22"/>
          <w:szCs w:val="22"/>
        </w:rPr>
        <w:t xml:space="preserve">z 04.05.2016, str. 1). </w:t>
      </w:r>
    </w:p>
    <w:p w14:paraId="73D6A543" w14:textId="3818E985" w:rsidR="00B86475" w:rsidRPr="008C3205" w:rsidRDefault="00B86475" w:rsidP="0084522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hAnsiTheme="minorHAnsi" w:cstheme="minorHAnsi"/>
          <w:color w:val="000000"/>
          <w:sz w:val="22"/>
          <w:szCs w:val="22"/>
        </w:rPr>
        <w:t xml:space="preserve">* W przypadku, gdy wykonawca </w:t>
      </w:r>
      <w:r w:rsidRPr="008C3205">
        <w:rPr>
          <w:rFonts w:asciiTheme="minorHAnsi" w:hAnsiTheme="minorHAnsi" w:cstheme="minorHAnsi"/>
          <w:sz w:val="22"/>
          <w:szCs w:val="22"/>
        </w:rPr>
        <w:t xml:space="preserve">nie przekazuje danych osobowych innych niż bezpośrednio jego dotyczących lub zachodzi wyłączenie stosowania obowiązku informacyjnego, stosownie do art. 13 ust. 4 lub art. 14 ust. </w:t>
      </w:r>
      <w:r w:rsidR="000D3DE1">
        <w:rPr>
          <w:rFonts w:asciiTheme="minorHAnsi" w:hAnsiTheme="minorHAnsi" w:cstheme="minorHAnsi"/>
          <w:sz w:val="22"/>
          <w:szCs w:val="22"/>
        </w:rPr>
        <w:br/>
      </w:r>
      <w:r w:rsidRPr="008C3205">
        <w:rPr>
          <w:rFonts w:asciiTheme="minorHAnsi" w:hAnsiTheme="minorHAnsi" w:cstheme="minorHAnsi"/>
          <w:sz w:val="22"/>
          <w:szCs w:val="22"/>
        </w:rPr>
        <w:t>5 RODO treści oświadczenia wykonawca nie składa (usunięcie treści oświadczenia np. przez jego wykreślenie).</w:t>
      </w:r>
    </w:p>
    <w:p w14:paraId="0C8EEFC8" w14:textId="5BA41331" w:rsidR="00B86475" w:rsidRPr="008C3205" w:rsidRDefault="000D3DE1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2" w:name="_Hlk67904058"/>
      <w:r>
        <w:rPr>
          <w:rFonts w:asciiTheme="minorHAnsi" w:eastAsia="Times New Roman" w:hAnsiTheme="minorHAnsi" w:cstheme="minorHAnsi"/>
          <w:sz w:val="22"/>
          <w:szCs w:val="22"/>
        </w:rPr>
        <w:t>10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Informuję, że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 xml:space="preserve">Wykonawca 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>należ</w:t>
      </w:r>
      <w:r w:rsidR="00B90CF7" w:rsidRPr="008C3205">
        <w:rPr>
          <w:rFonts w:asciiTheme="minorHAnsi" w:eastAsia="Times New Roman" w:hAnsiTheme="minorHAnsi" w:cstheme="minorHAnsi"/>
          <w:sz w:val="22"/>
          <w:szCs w:val="22"/>
        </w:rPr>
        <w:t>y</w:t>
      </w:r>
      <w:r w:rsidR="00B86475" w:rsidRPr="008C3205">
        <w:rPr>
          <w:rFonts w:asciiTheme="minorHAnsi" w:eastAsia="Times New Roman" w:hAnsiTheme="minorHAnsi" w:cstheme="minorHAnsi"/>
          <w:sz w:val="22"/>
          <w:szCs w:val="22"/>
        </w:rPr>
        <w:t xml:space="preserve"> do sektora:</w:t>
      </w:r>
    </w:p>
    <w:p w14:paraId="6291899F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04597AEC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77CD6142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1D1923A7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68798F1D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1A743663" w14:textId="77777777" w:rsidR="00B86475" w:rsidRPr="008C3205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205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292F71B3" w14:textId="77777777" w:rsidR="008C3205" w:rsidRPr="008C3205" w:rsidRDefault="008C320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ADAA6D" w14:textId="5F41683E" w:rsidR="00B86475" w:rsidRPr="00F53CA4" w:rsidRDefault="00B86475" w:rsidP="00F53CA4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53CA4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 xml:space="preserve">Zgodnie z definicją Ustawy </w:t>
      </w:r>
      <w:r w:rsidRPr="00F53CA4">
        <w:rPr>
          <w:rFonts w:asciiTheme="minorHAnsi" w:eastAsia="Times New Roman" w:hAnsiTheme="minorHAnsi" w:cstheme="minorHAnsi"/>
          <w:sz w:val="20"/>
          <w:szCs w:val="20"/>
        </w:rPr>
        <w:t>z dnia 6 marca 2018 r. Prawo przedsiębiorców (</w:t>
      </w:r>
      <w:proofErr w:type="spellStart"/>
      <w:r w:rsidRPr="00F53CA4">
        <w:rPr>
          <w:rFonts w:asciiTheme="minorHAnsi" w:eastAsia="Times New Roman" w:hAnsiTheme="minorHAnsi" w:cstheme="minorHAnsi"/>
          <w:sz w:val="20"/>
          <w:szCs w:val="20"/>
        </w:rPr>
        <w:t>t.j</w:t>
      </w:r>
      <w:proofErr w:type="spellEnd"/>
      <w:r w:rsidRPr="00F53CA4">
        <w:rPr>
          <w:rFonts w:asciiTheme="minorHAnsi" w:eastAsia="Times New Roman" w:hAnsiTheme="minorHAnsi" w:cstheme="minorHAnsi"/>
          <w:sz w:val="20"/>
          <w:szCs w:val="20"/>
        </w:rPr>
        <w:t>.: Dz. U. z 202</w:t>
      </w:r>
      <w:r w:rsidR="00B90CF7" w:rsidRPr="00F53CA4">
        <w:rPr>
          <w:rFonts w:asciiTheme="minorHAnsi" w:eastAsia="Times New Roman" w:hAnsiTheme="minorHAnsi" w:cstheme="minorHAnsi"/>
          <w:sz w:val="20"/>
          <w:szCs w:val="20"/>
        </w:rPr>
        <w:t>4</w:t>
      </w:r>
      <w:r w:rsidRPr="00F53CA4">
        <w:rPr>
          <w:rFonts w:asciiTheme="minorHAnsi" w:eastAsia="Times New Roman" w:hAnsiTheme="minorHAnsi" w:cstheme="minorHAnsi"/>
          <w:sz w:val="20"/>
          <w:szCs w:val="20"/>
        </w:rPr>
        <w:t xml:space="preserve"> r. poz.2</w:t>
      </w:r>
      <w:r w:rsidR="00B90CF7" w:rsidRPr="00F53CA4">
        <w:rPr>
          <w:rFonts w:asciiTheme="minorHAnsi" w:eastAsia="Times New Roman" w:hAnsiTheme="minorHAnsi" w:cstheme="minorHAnsi"/>
          <w:sz w:val="20"/>
          <w:szCs w:val="20"/>
        </w:rPr>
        <w:t>36</w:t>
      </w:r>
      <w:r w:rsidRPr="00F53CA4">
        <w:rPr>
          <w:rFonts w:asciiTheme="minorHAnsi" w:eastAsia="Times New Roman" w:hAnsiTheme="minorHAnsi" w:cstheme="minorHAnsi"/>
          <w:sz w:val="20"/>
          <w:szCs w:val="20"/>
        </w:rPr>
        <w:t>)</w:t>
      </w:r>
    </w:p>
    <w:p w14:paraId="52701481" w14:textId="73D4C6DB" w:rsidR="00B86475" w:rsidRPr="00F53CA4" w:rsidRDefault="00B86475" w:rsidP="00F53CA4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a) </w:t>
      </w:r>
      <w:proofErr w:type="spellStart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mikroprzedsiębiorca</w:t>
      </w:r>
      <w:proofErr w:type="spellEnd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- to przedsiębiorca, który w co najmniej jednym roku z dwóch ostatnich lat obrotowych spełniał łącznie   następujące warunki: zatrudniał średniorocznie mniej niż 10 pracowników oraz osiągnął roczny obrót netto ze sprzedaży towarów, wyrobów i usług oraz z operacji finansowych </w:t>
      </w:r>
      <w:proofErr w:type="gramStart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nieprzekraczający</w:t>
      </w:r>
      <w:r w:rsidR="008C3205"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</w:t>
      </w: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równowartości</w:t>
      </w:r>
      <w:proofErr w:type="gramEnd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w złotych 2 milionów euro, lub sumy aktywów jego bilansu sporządzonego na koniec jednego z tych lat nie przekroczyły równowartości </w:t>
      </w:r>
      <w:r w:rsid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w złotych 2 milionów euro;</w:t>
      </w:r>
    </w:p>
    <w:p w14:paraId="30CF6AD6" w14:textId="44DDBD37" w:rsidR="00B86475" w:rsidRPr="00F53CA4" w:rsidRDefault="00B86475" w:rsidP="00F53CA4">
      <w:pPr>
        <w:widowControl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</w:t>
      </w:r>
      <w:r w:rsid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 złotych 10 milionów euro i który nie jest </w:t>
      </w:r>
      <w:proofErr w:type="spellStart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mikroprzedsiębiorcą</w:t>
      </w:r>
      <w:proofErr w:type="spellEnd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;</w:t>
      </w:r>
    </w:p>
    <w:p w14:paraId="5E0BE49E" w14:textId="4A52C8CA" w:rsidR="00B86475" w:rsidRPr="00F53CA4" w:rsidRDefault="00B86475" w:rsidP="00F53CA4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c) średni przedsiębiorca – to przedsiębiorca, który w co najmniej jednym roku z dwóch ostatnich lat </w:t>
      </w:r>
      <w:r w:rsidR="000D3DE1"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obrotowych spełniał łącznie następujące warunki: zatrudniał średniorocznie mniej niż 250 pracowników oraz osiągnął </w:t>
      </w: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lastRenderedPageBreak/>
        <w:t xml:space="preserve">roczny obrót netto ze sprzedaży towarów, wyrobów i usług oraz z operacji finansowych </w:t>
      </w:r>
      <w:r w:rsidR="009112BF"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nieprzekraczający równowartości w złotych 50 milionów euro, lub sumy aktywów jego bilansu sporządzonego na koniec jednego z tych lat nie przekroczyły równowartości w złotych 43 milionów euro i który nie jest </w:t>
      </w:r>
      <w:r w:rsidR="009112BF"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proofErr w:type="spellStart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mikroprzedsiębiorcą</w:t>
      </w:r>
      <w:proofErr w:type="spellEnd"/>
      <w:r w:rsidRPr="00F53CA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ani małym przedsiębiorcą;</w:t>
      </w:r>
      <w:bookmarkEnd w:id="2"/>
    </w:p>
    <w:p w14:paraId="39D7D0E2" w14:textId="77777777" w:rsidR="00170A82" w:rsidRPr="00F53CA4" w:rsidRDefault="00170A82" w:rsidP="00F53CA4">
      <w:pPr>
        <w:ind w:left="1985"/>
        <w:rPr>
          <w:rFonts w:asciiTheme="minorHAnsi" w:hAnsiTheme="minorHAnsi" w:cstheme="minorHAnsi"/>
          <w:b/>
          <w:bCs/>
          <w:color w:val="C9211E"/>
          <w:sz w:val="20"/>
          <w:szCs w:val="20"/>
        </w:rPr>
      </w:pPr>
    </w:p>
    <w:p w14:paraId="094E6B5A" w14:textId="463D544C" w:rsidR="00B86475" w:rsidRPr="00F53CA4" w:rsidRDefault="00B86475" w:rsidP="00F53CA4">
      <w:pPr>
        <w:ind w:left="1985"/>
        <w:rPr>
          <w:rFonts w:asciiTheme="minorHAnsi" w:hAnsiTheme="minorHAnsi" w:cstheme="minorHAnsi"/>
          <w:b/>
          <w:bCs/>
          <w:color w:val="C9211E"/>
          <w:sz w:val="20"/>
          <w:szCs w:val="20"/>
        </w:rPr>
      </w:pPr>
      <w:r w:rsidRPr="00F53CA4">
        <w:rPr>
          <w:rFonts w:asciiTheme="minorHAnsi" w:hAnsiTheme="minorHAnsi" w:cstheme="minorHAnsi"/>
          <w:b/>
          <w:bCs/>
          <w:color w:val="C9211E"/>
          <w:sz w:val="20"/>
          <w:szCs w:val="20"/>
        </w:rPr>
        <w:t>UWAGA!</w:t>
      </w:r>
    </w:p>
    <w:p w14:paraId="20790907" w14:textId="77777777" w:rsidR="00B86475" w:rsidRPr="00F53CA4" w:rsidRDefault="00B86475" w:rsidP="00F53CA4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ind w:left="1985"/>
        <w:jc w:val="both"/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</w:rPr>
      </w:pPr>
      <w:r w:rsidRPr="00F53CA4"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5E5C2742" w14:textId="77777777" w:rsidR="00B86475" w:rsidRPr="00F53CA4" w:rsidRDefault="00B86475" w:rsidP="00F53CA4">
      <w:pPr>
        <w:rPr>
          <w:rFonts w:asciiTheme="minorHAnsi" w:hAnsiTheme="minorHAnsi" w:cstheme="minorHAnsi"/>
          <w:sz w:val="20"/>
          <w:szCs w:val="20"/>
          <w:lang w:eastAsia="hi-IN"/>
        </w:rPr>
      </w:pPr>
    </w:p>
    <w:p w14:paraId="105B0764" w14:textId="77777777" w:rsidR="00B86475" w:rsidRPr="00F53CA4" w:rsidRDefault="00B86475" w:rsidP="00F53CA4">
      <w:pPr>
        <w:rPr>
          <w:rFonts w:asciiTheme="minorHAnsi" w:hAnsiTheme="minorHAnsi" w:cstheme="minorHAnsi"/>
          <w:sz w:val="20"/>
          <w:szCs w:val="20"/>
          <w:lang w:eastAsia="hi-IN"/>
        </w:rPr>
      </w:pPr>
    </w:p>
    <w:p w14:paraId="0F3736D6" w14:textId="77777777" w:rsidR="00B86475" w:rsidRPr="00F53CA4" w:rsidRDefault="00B86475" w:rsidP="00F53CA4">
      <w:pPr>
        <w:rPr>
          <w:rFonts w:asciiTheme="minorHAnsi" w:hAnsiTheme="minorHAnsi" w:cstheme="minorHAnsi"/>
          <w:sz w:val="20"/>
          <w:szCs w:val="20"/>
        </w:rPr>
      </w:pPr>
      <w:r w:rsidRPr="00F53CA4">
        <w:rPr>
          <w:rFonts w:asciiTheme="minorHAnsi" w:hAnsiTheme="minorHAnsi" w:cstheme="minorHAnsi"/>
          <w:sz w:val="20"/>
          <w:szCs w:val="20"/>
          <w:lang w:eastAsia="hi-IN"/>
        </w:rPr>
        <w:t>* niepotrzebne skreślić</w:t>
      </w:r>
    </w:p>
    <w:p w14:paraId="486B1666" w14:textId="5991AB50" w:rsidR="008D244E" w:rsidRPr="00F53CA4" w:rsidRDefault="008D244E" w:rsidP="00F53CA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8D244E" w:rsidRPr="00F53CA4" w:rsidSect="00A17F0C">
      <w:headerReference w:type="default" r:id="rId8"/>
      <w:footerReference w:type="default" r:id="rId9"/>
      <w:headerReference w:type="first" r:id="rId10"/>
      <w:pgSz w:w="11906" w:h="16838"/>
      <w:pgMar w:top="260" w:right="1133" w:bottom="426" w:left="993" w:header="285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31BC1" w14:textId="77777777" w:rsidR="00644C47" w:rsidRDefault="00644C47">
      <w:r>
        <w:separator/>
      </w:r>
    </w:p>
  </w:endnote>
  <w:endnote w:type="continuationSeparator" w:id="0">
    <w:p w14:paraId="644BDCEE" w14:textId="77777777" w:rsidR="00644C47" w:rsidRDefault="0064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E0E97" w14:textId="77777777" w:rsidR="00644C47" w:rsidRDefault="00644C47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22AB7946" w14:textId="77777777" w:rsidR="00644C47" w:rsidRDefault="0064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C12CE" w14:textId="25FB4A69" w:rsidR="00842291" w:rsidRDefault="00842291" w:rsidP="00842291">
    <w:pPr>
      <w:ind w:firstLine="2127"/>
      <w:rPr>
        <w:rFonts w:eastAsia="Times New Roman"/>
        <w:sz w:val="22"/>
        <w:szCs w:val="22"/>
      </w:rPr>
    </w:pPr>
    <w:r w:rsidRPr="00EF485F">
      <w:rPr>
        <w:rFonts w:eastAsia="Times New Roman"/>
        <w:sz w:val="22"/>
        <w:szCs w:val="22"/>
      </w:rPr>
      <w:t xml:space="preserve">             </w:t>
    </w:r>
  </w:p>
  <w:p w14:paraId="280A2BE6" w14:textId="77777777" w:rsidR="00842291" w:rsidRDefault="00842291" w:rsidP="00842291">
    <w:pPr>
      <w:ind w:firstLine="2127"/>
      <w:rPr>
        <w:rFonts w:eastAsia="Times New Roman"/>
        <w:sz w:val="22"/>
        <w:szCs w:val="22"/>
      </w:rPr>
    </w:pPr>
  </w:p>
  <w:p w14:paraId="105970DA" w14:textId="77777777" w:rsidR="00EB49FC" w:rsidRPr="00842291" w:rsidRDefault="00EB49FC">
    <w:pPr>
      <w:pStyle w:val="Standard"/>
      <w:tabs>
        <w:tab w:val="center" w:pos="4896"/>
        <w:tab w:val="right" w:pos="9432"/>
      </w:tabs>
      <w:spacing w:line="360" w:lineRule="auto"/>
      <w:jc w:val="right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462A3" w14:textId="6DE5CC79" w:rsidR="00F53CA4" w:rsidRDefault="00F53CA4">
    <w:pPr>
      <w:pStyle w:val="Nagwek"/>
    </w:pPr>
    <w:r>
      <w:rPr>
        <w:noProof/>
      </w:rPr>
      <w:drawing>
        <wp:inline distT="0" distB="0" distL="0" distR="0" wp14:anchorId="23E24042" wp14:editId="39C7F905">
          <wp:extent cx="6143625" cy="971550"/>
          <wp:effectExtent l="0" t="0" r="9525" b="0"/>
          <wp:docPr id="105769454" name="Obraz 1" descr="Obraz zawierający tekst, Czcionka, logo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447731" name="Obraz 1" descr="Obraz zawierający tekst, Czcionka, logo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0"/>
  </w:num>
  <w:num w:numId="4" w16cid:durableId="1129084605">
    <w:abstractNumId w:val="8"/>
  </w:num>
  <w:num w:numId="5" w16cid:durableId="704478039">
    <w:abstractNumId w:val="14"/>
  </w:num>
  <w:num w:numId="6" w16cid:durableId="1831948676">
    <w:abstractNumId w:val="21"/>
  </w:num>
  <w:num w:numId="7" w16cid:durableId="154496383">
    <w:abstractNumId w:val="11"/>
  </w:num>
  <w:num w:numId="8" w16cid:durableId="211580159">
    <w:abstractNumId w:val="26"/>
  </w:num>
  <w:num w:numId="9" w16cid:durableId="1244605230">
    <w:abstractNumId w:val="13"/>
  </w:num>
  <w:num w:numId="10" w16cid:durableId="1371761319">
    <w:abstractNumId w:val="29"/>
  </w:num>
  <w:num w:numId="11" w16cid:durableId="1627616514">
    <w:abstractNumId w:val="12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0"/>
  </w:num>
  <w:num w:numId="15" w16cid:durableId="1670981325">
    <w:abstractNumId w:val="23"/>
  </w:num>
  <w:num w:numId="16" w16cid:durableId="290281792">
    <w:abstractNumId w:val="6"/>
  </w:num>
  <w:num w:numId="17" w16cid:durableId="1728188999">
    <w:abstractNumId w:val="18"/>
  </w:num>
  <w:num w:numId="18" w16cid:durableId="61296100">
    <w:abstractNumId w:val="15"/>
  </w:num>
  <w:num w:numId="19" w16cid:durableId="1695231481">
    <w:abstractNumId w:val="24"/>
  </w:num>
  <w:num w:numId="20" w16cid:durableId="28186975">
    <w:abstractNumId w:val="17"/>
  </w:num>
  <w:num w:numId="21" w16cid:durableId="813377380">
    <w:abstractNumId w:val="19"/>
  </w:num>
  <w:num w:numId="22" w16cid:durableId="1832062242">
    <w:abstractNumId w:val="16"/>
  </w:num>
  <w:num w:numId="23" w16cid:durableId="1669019454">
    <w:abstractNumId w:val="4"/>
  </w:num>
  <w:num w:numId="24" w16cid:durableId="1984694913">
    <w:abstractNumId w:val="28"/>
  </w:num>
  <w:num w:numId="25" w16cid:durableId="819003738">
    <w:abstractNumId w:val="22"/>
  </w:num>
  <w:num w:numId="26" w16cid:durableId="60755874">
    <w:abstractNumId w:val="9"/>
  </w:num>
  <w:num w:numId="27" w16cid:durableId="345907339">
    <w:abstractNumId w:val="7"/>
  </w:num>
  <w:num w:numId="28" w16cid:durableId="235824444">
    <w:abstractNumId w:val="25"/>
  </w:num>
  <w:num w:numId="29" w16cid:durableId="501511710">
    <w:abstractNumId w:val="3"/>
  </w:num>
  <w:num w:numId="30" w16cid:durableId="1403894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6742"/>
    <w:rsid w:val="000175E5"/>
    <w:rsid w:val="00022AB1"/>
    <w:rsid w:val="000321D4"/>
    <w:rsid w:val="00042699"/>
    <w:rsid w:val="0004586B"/>
    <w:rsid w:val="000705A5"/>
    <w:rsid w:val="000B0BC4"/>
    <w:rsid w:val="000D3DE1"/>
    <w:rsid w:val="000E0FEE"/>
    <w:rsid w:val="00100918"/>
    <w:rsid w:val="00124B27"/>
    <w:rsid w:val="00127BFC"/>
    <w:rsid w:val="0015553D"/>
    <w:rsid w:val="00162F99"/>
    <w:rsid w:val="00170A82"/>
    <w:rsid w:val="001819E6"/>
    <w:rsid w:val="00191A94"/>
    <w:rsid w:val="001A2C79"/>
    <w:rsid w:val="001D70E6"/>
    <w:rsid w:val="001E210B"/>
    <w:rsid w:val="001F6CE8"/>
    <w:rsid w:val="00201581"/>
    <w:rsid w:val="00202193"/>
    <w:rsid w:val="00205566"/>
    <w:rsid w:val="0021417A"/>
    <w:rsid w:val="002149E3"/>
    <w:rsid w:val="002154A1"/>
    <w:rsid w:val="00241EB0"/>
    <w:rsid w:val="00242F72"/>
    <w:rsid w:val="00244D1E"/>
    <w:rsid w:val="0026624F"/>
    <w:rsid w:val="0029753E"/>
    <w:rsid w:val="002C01E6"/>
    <w:rsid w:val="002D13AF"/>
    <w:rsid w:val="002D3F38"/>
    <w:rsid w:val="002D5645"/>
    <w:rsid w:val="002E0FB3"/>
    <w:rsid w:val="002F637F"/>
    <w:rsid w:val="00343B92"/>
    <w:rsid w:val="00371E8B"/>
    <w:rsid w:val="0038055C"/>
    <w:rsid w:val="003B5ECF"/>
    <w:rsid w:val="0043043D"/>
    <w:rsid w:val="00432C27"/>
    <w:rsid w:val="00450D26"/>
    <w:rsid w:val="00454F3B"/>
    <w:rsid w:val="00474AA1"/>
    <w:rsid w:val="004A10ED"/>
    <w:rsid w:val="004A577A"/>
    <w:rsid w:val="004A5F96"/>
    <w:rsid w:val="004B58EE"/>
    <w:rsid w:val="004B6863"/>
    <w:rsid w:val="004C799F"/>
    <w:rsid w:val="004E7BC3"/>
    <w:rsid w:val="005059C9"/>
    <w:rsid w:val="00514B5B"/>
    <w:rsid w:val="00541199"/>
    <w:rsid w:val="005427B6"/>
    <w:rsid w:val="0057799C"/>
    <w:rsid w:val="005A0BCE"/>
    <w:rsid w:val="005C0BFE"/>
    <w:rsid w:val="00622EC1"/>
    <w:rsid w:val="0064221B"/>
    <w:rsid w:val="00644C47"/>
    <w:rsid w:val="00691E63"/>
    <w:rsid w:val="006A6172"/>
    <w:rsid w:val="006D13FC"/>
    <w:rsid w:val="006E0D6C"/>
    <w:rsid w:val="006E5E4B"/>
    <w:rsid w:val="006E7A7F"/>
    <w:rsid w:val="0070631A"/>
    <w:rsid w:val="007312B2"/>
    <w:rsid w:val="0076719E"/>
    <w:rsid w:val="00773450"/>
    <w:rsid w:val="007776AB"/>
    <w:rsid w:val="00782460"/>
    <w:rsid w:val="00793906"/>
    <w:rsid w:val="007C3046"/>
    <w:rsid w:val="007C3767"/>
    <w:rsid w:val="007C4C1B"/>
    <w:rsid w:val="007F39F3"/>
    <w:rsid w:val="008154C9"/>
    <w:rsid w:val="00831711"/>
    <w:rsid w:val="0083260A"/>
    <w:rsid w:val="00837CF4"/>
    <w:rsid w:val="00842291"/>
    <w:rsid w:val="00845224"/>
    <w:rsid w:val="008555AD"/>
    <w:rsid w:val="00856F11"/>
    <w:rsid w:val="0087681F"/>
    <w:rsid w:val="008A571B"/>
    <w:rsid w:val="008C3205"/>
    <w:rsid w:val="008D244E"/>
    <w:rsid w:val="008F02C0"/>
    <w:rsid w:val="009112BF"/>
    <w:rsid w:val="00927666"/>
    <w:rsid w:val="00942356"/>
    <w:rsid w:val="00961CFD"/>
    <w:rsid w:val="00962A48"/>
    <w:rsid w:val="0097680F"/>
    <w:rsid w:val="00985780"/>
    <w:rsid w:val="0099167B"/>
    <w:rsid w:val="009943D8"/>
    <w:rsid w:val="009A3A37"/>
    <w:rsid w:val="009A3AE6"/>
    <w:rsid w:val="00A17F0C"/>
    <w:rsid w:val="00A81C0A"/>
    <w:rsid w:val="00A82D93"/>
    <w:rsid w:val="00AB6391"/>
    <w:rsid w:val="00AF5175"/>
    <w:rsid w:val="00B03D62"/>
    <w:rsid w:val="00B432E1"/>
    <w:rsid w:val="00B5447B"/>
    <w:rsid w:val="00B65A33"/>
    <w:rsid w:val="00B754D7"/>
    <w:rsid w:val="00B86475"/>
    <w:rsid w:val="00B90CF7"/>
    <w:rsid w:val="00BD035F"/>
    <w:rsid w:val="00BE3705"/>
    <w:rsid w:val="00BF51B9"/>
    <w:rsid w:val="00C02F3C"/>
    <w:rsid w:val="00C0419E"/>
    <w:rsid w:val="00C24F84"/>
    <w:rsid w:val="00C251F4"/>
    <w:rsid w:val="00C35D71"/>
    <w:rsid w:val="00C50354"/>
    <w:rsid w:val="00C65D3C"/>
    <w:rsid w:val="00C82E45"/>
    <w:rsid w:val="00C92DC2"/>
    <w:rsid w:val="00CC2A1E"/>
    <w:rsid w:val="00D03FD4"/>
    <w:rsid w:val="00D05784"/>
    <w:rsid w:val="00D71F6A"/>
    <w:rsid w:val="00D84660"/>
    <w:rsid w:val="00D86550"/>
    <w:rsid w:val="00D94A96"/>
    <w:rsid w:val="00DB03C8"/>
    <w:rsid w:val="00DB3B12"/>
    <w:rsid w:val="00DD11A1"/>
    <w:rsid w:val="00DD6D76"/>
    <w:rsid w:val="00DF00ED"/>
    <w:rsid w:val="00E05162"/>
    <w:rsid w:val="00E138C4"/>
    <w:rsid w:val="00E26832"/>
    <w:rsid w:val="00E67FF9"/>
    <w:rsid w:val="00E80B01"/>
    <w:rsid w:val="00E91A68"/>
    <w:rsid w:val="00EA456E"/>
    <w:rsid w:val="00EB0C30"/>
    <w:rsid w:val="00EB49FC"/>
    <w:rsid w:val="00EC6483"/>
    <w:rsid w:val="00ED0485"/>
    <w:rsid w:val="00EF4C80"/>
    <w:rsid w:val="00EF4E7F"/>
    <w:rsid w:val="00F25078"/>
    <w:rsid w:val="00F26ADD"/>
    <w:rsid w:val="00F46108"/>
    <w:rsid w:val="00F53559"/>
    <w:rsid w:val="00F53CA4"/>
    <w:rsid w:val="00F66857"/>
    <w:rsid w:val="00F67653"/>
    <w:rsid w:val="00F729F9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  <w:style w:type="character" w:customStyle="1" w:styleId="Domylnaczcionkaakapitu3">
    <w:name w:val="Domyślna czcionka akapitu3"/>
    <w:rsid w:val="00842291"/>
  </w:style>
  <w:style w:type="paragraph" w:customStyle="1" w:styleId="Akapitzlist1">
    <w:name w:val="Akapit z listą1"/>
    <w:basedOn w:val="Normalny"/>
    <w:rsid w:val="00842291"/>
    <w:pPr>
      <w:autoSpaceDN/>
      <w:ind w:left="720"/>
      <w:textAlignment w:val="auto"/>
    </w:pPr>
    <w:rPr>
      <w:rFonts w:cs="Times New Roman"/>
      <w:kern w:val="1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Jolanta Sztabińska</cp:lastModifiedBy>
  <cp:revision>20</cp:revision>
  <cp:lastPrinted>2022-12-02T12:50:00Z</cp:lastPrinted>
  <dcterms:created xsi:type="dcterms:W3CDTF">2024-09-25T11:45:00Z</dcterms:created>
  <dcterms:modified xsi:type="dcterms:W3CDTF">2025-08-08T12:39:00Z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